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FA03FD" w:rsidP="00101773">
      <w:pPr>
        <w:pStyle w:val="a4"/>
        <w:jc w:val="center"/>
        <w:rPr>
          <w:b/>
          <w:sz w:val="28"/>
          <w:szCs w:val="28"/>
          <w:lang w:eastAsia="ru-RU"/>
        </w:rPr>
      </w:pPr>
      <w:r w:rsidR="00101773">
        <w:rPr>
          <w:b/>
          <w:noProof/>
          <w:sz w:val="28"/>
          <w:szCs w:val="28"/>
          <w:lang w:eastAsia="ru-RU"/>
        </w:rPr>
        <w:t>Московская область, г Пушкино, г Ивантеевка, ул 2-я Школьная, д. 7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2-я Школьная, д. 7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  <w:r w:rsidR="00DF7025" w:rsidRPr="005A304C">
        <w:rPr>
          <w:rFonts w:ascii="Arial" w:hAnsi="Arial" w:cs="Arial"/>
          <w:noProof/>
          <w:sz w:val="28"/>
          <w:szCs w:val="28"/>
          <w:lang w:val="en-US"/>
        </w:rPr>
        <w:t/>
      </w:r>
      <w:r w:rsidR="005A304C" w:rsidRPr="005A304C">
        <w:rPr>
          <w:rFonts w:ascii="Arial" w:hAnsi="Arial" w:cs="Arial"/>
          <w:noProof/>
          <w:sz w:val="28"/>
          <w:szCs w:val="28"/>
          <w:lang w:val="en-US"/>
        </w:rPr>
        <w:t/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w:history="1" r:id="rId5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  <w:r w:rsidR="00791E34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bookmarkStart w:id="0" w:name="_Hlk4065002"/>
    <w:p w14:paraId="2446FC39" w14:textId="2CDDFA92" w:rsidR="00101773" w:rsidRPr="00FE34E9" w:rsidRDefault="007060E0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В офисе Управляющей организации ООО "Школьная" по адресу: Московская область, г. Пушкино, г. Ивантеевка, ул. Школьная, д.1, пом.003Б </w:t>
        <w:br/>
        <w:t xml:space="preserve">По будним дням с 09:00 до 17:00. При предъявлении документа, удостоверяющего личность.</w:t>
      </w:r>
      <w:bookmarkStart w:id="1" w:name="_Hlk4065487"/>
      <w:bookmarkEnd w:id="0"/>
      <w:r w:rsidR="00101773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bookmarkEnd w:id="1"/>
      <w:r w:rsidR="00FE34E9"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Дата и время</w:t>
      </w:r>
      <w:r w:rsidR="0082053B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начала и окончания проведения голосования</w:t>
      </w:r>
      <w:r w:rsidR="003E26BA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ЕИАС ЖКХ МО</w:t>
      </w:r>
      <w:r w:rsidR="00791E34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t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2D5E18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2D5E18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D22491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29.08.2022 20:30:00</w:t>
      </w:r>
      <w:r w:rsidR="00D22491"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D2249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19.09.2022 18:00:00</w:t>
      </w:r>
      <w:r w:rsidR="00CF1657" w:rsidRPr="00CF1657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FA03FD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  <w:br/>
        <w:t xml:space="preserve"/>
        <w:br/>
        <w:t xml:space="preserve">Предложено: 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- 21 календарный день. </w:t>
        <w:br/>
        <w:t xml:space="preserve"/>
        <w:br/>
        <w:t xml:space="preserve">Инициатор: МКУ АДМИНИСТРАЦИЯ ГОРОДСКОГО ОКРУГА ПУШКИНСКИЙ (кв.1; кв.4; кв.12; кв.3; кв.6; кв.7; кв.10; кв.11)</w:t>
        <w:br/>
        <w:t xml:space="preserve"/>
        <w:br/>
        <w:t xml:space="preserve">2. Вопрос: Порядок приема администратором общего собрания сообщений о проведении общих собраний собственников помещений в многоквартирном доме. </w:t>
        <w:br/>
        <w:t xml:space="preserve"/>
        <w:br/>
        <w:t xml:space="preserve"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адресу: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(кв.1; кв.4; кв.12; кв.3; кв.6; кв.7; кв.10; кв.11)</w:t>
        <w:br/>
        <w:t xml:space="preserve"/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  <w:br/>
        <w:t xml:space="preserve"/>
        <w:br/>
        <w:t xml:space="preserve">Предложено: 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Московская область, г. Ивантеевка, ул. Ул. Школьная, д. 1 пом. 003Б. По будним дням с 10:00 до 17:00. При предъявлении документа, удостоверяющего личность. </w:t>
        <w:br/>
        <w:t xml:space="preserve"/>
        <w:br/>
        <w:t xml:space="preserve">Инициатор: МКУ АДМИНИСТРАЦИЯ ГОРОДСКОГО ОКРУГА ПУШКИНСКИЙ (кв.1; кв.4; кв.12; кв.3; кв.6; кв.7; кв.10; кв.11)</w:t>
        <w:br/>
        <w:t xml:space="preserve"/>
        <w:br/>
        <w:t xml:space="preserve">4. Вопрос: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территории. </w:t>
        <w:br/>
        <w:t xml:space="preserve"/>
        <w:br/>
        <w:t xml:space="preserve">Предложено: Включить многоквартирный дом в границы территории жилой застройки, подлежащей комплексному развитию. </w:t>
        <w:br/>
        <w:t xml:space="preserve"/>
        <w:br/>
        <w:t xml:space="preserve">Инициатор: МКУ АДМИНИСТРАЦИЯ ГОРОДСКОГО ОКРУГА ПУШКИНСКИЙ (кв.1; кв.4; кв.12; кв.3; кв.6; кв.7; кв.10; кв.11)</w:t>
      </w:r>
      <w:r w:rsidR="00101773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="00101773"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Московская область, г. Ивантеевка, ул. Ул. Школьная, д. 1 пом. 003Б.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725B3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BA0759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="00101773"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По будним дням с 10:00 до 17:00. При предъявлении документа, удостоверяющего личность.</w:t>
      </w:r>
      <w:r w:rsidR="00101773" w:rsidRPr="0085578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/>
      </w:r>
    </w:p>
    <w:p w14:paraId="0A15E9D5" w14:textId="77777777" w:rsidR="00101773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101773"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 w:rsidR="00101773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FA03FD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>г.о. Пушкинский, ОГРН: 1215000061055, 141280 ОБЛАСТЬ МОСКОВСКАЯ ГОРОД ИВАНТЕЕВКА ПЛОЩАДЬ ПЕРВОМАЙСКАЯ д. 1, 993-59-84, gkh.ivanteevka@mail.ru</w:t>
      </w:r>
      <w:r w:rsidR="00101773">
        <w:rPr>
          <w:rFonts w:ascii="Arial" w:hAnsi="Arial" w:cs="Arial"/>
          <w:noProof/>
          <w:sz w:val="28"/>
          <w:szCs w:val="28"/>
          <w:shd w:val="clear" w:color="auto" w:fill="FFFFFF"/>
        </w:rPr>
        <w:t/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  <w:r w:rsidR="00101773" w:rsidRPr="00245FCB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w:anchor="dst927" w:history="1" r:id="rId6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w:history="1" r:id="rId7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  <w:r w:rsidR="00006CBC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  <w:r w:rsidR="00101773" w:rsidRPr="000116A8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BA0759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МКУ АДМИНИСТРАЦИЯ ГОРОДСКОГО ОКРУГА ПУШКИНСКИЙ ОГРН 1215000061055 (дата присвоения 10.06.2021) ИНН 5038158980, собственник кв.1 (документ, подтверждающий право собственности № 273 от 23.12.1993г.), кв.4 (документ, подтверждающий право собственности № 273 от 23.12.1993г.), кв.12 (документ, подтверждающий право собственности № 273 от 23.12.1993г.), кв.3 (документ, подтверждающий право собственности № 273 от 23.12.1993г.), кв.6 (документ, подтверждающий право собственности № 273 от 23.12.1993г.), кв.7 (документ, подтверждающий право собственности № 273 от 23.12.1993г.), кв.10 (документ, подтверждающий право собственности № 273 от 23.12.1993г.), кв.11 (документ, подтверждающий право собственности № 273 от 23.12.1993г.)</w:t>
      </w:r>
      <w:r w:rsidR="00101773"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/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11</cp:revision>
  <dcterms:created xsi:type="dcterms:W3CDTF">2020-08-07T14:27:00Z</dcterms:created>
  <dcterms:modified xsi:type="dcterms:W3CDTF">2021-11-09T11:29:00Z</dcterms:modified>
</cp:coreProperties>
</file>